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71" w:rsidRDefault="007055A8" w:rsidP="007055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DISCUSSION QUESTIONS FOR </w:t>
      </w:r>
      <w:r>
        <w:rPr>
          <w:b/>
          <w:i/>
          <w:sz w:val="28"/>
          <w:u w:val="single"/>
        </w:rPr>
        <w:t>DEAD POETS SOCIETY</w:t>
      </w:r>
    </w:p>
    <w:p w:rsid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 xml:space="preserve">How do students get socialized in the </w:t>
      </w:r>
      <w:r>
        <w:rPr>
          <w:rFonts w:ascii="Arial" w:eastAsia="Times New Roman" w:hAnsi="Arial" w:cs="Arial"/>
          <w:color w:val="333333"/>
          <w:sz w:val="23"/>
          <w:szCs w:val="23"/>
          <w:lang w:eastAsia="en-CA"/>
        </w:rPr>
        <w:t xml:space="preserve">school </w:t>
      </w: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>culture?</w:t>
      </w:r>
    </w:p>
    <w:p w:rsidR="0091197F" w:rsidRDefault="0091197F" w:rsidP="0091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</w:p>
    <w:p w:rsid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>What are the advantages and disadvantages of the school's dominant culture?</w:t>
      </w:r>
    </w:p>
    <w:p w:rsidR="0091197F" w:rsidRPr="007055A8" w:rsidRDefault="0091197F" w:rsidP="0091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bookmarkStart w:id="0" w:name="_GoBack"/>
      <w:bookmarkEnd w:id="0"/>
    </w:p>
    <w:p w:rsid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CA"/>
        </w:rPr>
        <w:t>How does Mr.</w:t>
      </w: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 xml:space="preserve"> Keating go about</w:t>
      </w:r>
      <w:r>
        <w:rPr>
          <w:rFonts w:ascii="Arial" w:eastAsia="Times New Roman" w:hAnsi="Arial" w:cs="Arial"/>
          <w:color w:val="333333"/>
          <w:sz w:val="23"/>
          <w:szCs w:val="23"/>
          <w:lang w:eastAsia="en-CA"/>
        </w:rPr>
        <w:t xml:space="preserve"> trying help the students develop a sense of identity</w:t>
      </w: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>?</w:t>
      </w:r>
    </w:p>
    <w:p w:rsidR="0091197F" w:rsidRDefault="0091197F" w:rsidP="0091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</w:p>
    <w:p w:rsid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CA"/>
        </w:rPr>
        <w:t>What are examples of broad and narrow socialization?</w:t>
      </w:r>
    </w:p>
    <w:p w:rsidR="0091197F" w:rsidRPr="007055A8" w:rsidRDefault="0091197F" w:rsidP="0091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</w:p>
    <w:p w:rsid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>What went wrong with the "merger" of the two organizational cultures? What factors led to the culture clash?</w:t>
      </w:r>
    </w:p>
    <w:p w:rsidR="0091197F" w:rsidRPr="007055A8" w:rsidRDefault="0091197F" w:rsidP="00911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</w:p>
    <w:p w:rsidR="007055A8" w:rsidRPr="007055A8" w:rsidRDefault="007055A8" w:rsidP="00705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CA"/>
        </w:rPr>
      </w:pPr>
      <w:r w:rsidRPr="007055A8">
        <w:rPr>
          <w:rFonts w:ascii="Arial" w:eastAsia="Times New Roman" w:hAnsi="Arial" w:cs="Arial"/>
          <w:color w:val="333333"/>
          <w:sz w:val="23"/>
          <w:szCs w:val="23"/>
          <w:lang w:eastAsia="en-CA"/>
        </w:rPr>
        <w:t>Is there anything anyone in the film could have done to integrate Keating's subculture into the school's overall culture, or at least allow them to coexist?</w:t>
      </w:r>
    </w:p>
    <w:p w:rsidR="007055A8" w:rsidRPr="007055A8" w:rsidRDefault="007055A8" w:rsidP="007055A8">
      <w:pPr>
        <w:rPr>
          <w:sz w:val="28"/>
        </w:rPr>
      </w:pPr>
    </w:p>
    <w:sectPr w:rsidR="007055A8" w:rsidRPr="007055A8" w:rsidSect="0084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97"/>
    <w:multiLevelType w:val="multilevel"/>
    <w:tmpl w:val="55A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055A8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197F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13CD5"/>
    <w:rsid w:val="00B15771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B1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3</cp:revision>
  <dcterms:created xsi:type="dcterms:W3CDTF">2015-02-04T22:13:00Z</dcterms:created>
  <dcterms:modified xsi:type="dcterms:W3CDTF">2015-02-04T22:13:00Z</dcterms:modified>
</cp:coreProperties>
</file>